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EC" w:rsidRDefault="009843EC" w:rsidP="009843EC">
      <w:pPr>
        <w:tabs>
          <w:tab w:val="left" w:pos="2160"/>
        </w:tabs>
        <w:jc w:val="center"/>
        <w:rPr>
          <w:rFonts w:cs="Arial"/>
          <w:b/>
          <w:sz w:val="32"/>
          <w:szCs w:val="32"/>
        </w:rPr>
      </w:pPr>
      <w:bookmarkStart w:id="0" w:name="_GoBack"/>
      <w:bookmarkEnd w:id="0"/>
    </w:p>
    <w:p w:rsidR="009843EC" w:rsidRPr="00E82C25" w:rsidRDefault="009843EC" w:rsidP="009843EC">
      <w:pPr>
        <w:tabs>
          <w:tab w:val="left" w:pos="2160"/>
        </w:tabs>
        <w:jc w:val="center"/>
        <w:rPr>
          <w:rFonts w:cs="Arial"/>
          <w:b/>
          <w:sz w:val="32"/>
          <w:szCs w:val="32"/>
        </w:rPr>
      </w:pPr>
      <w:r w:rsidRPr="00E82C25">
        <w:rPr>
          <w:rFonts w:cs="Arial"/>
          <w:b/>
          <w:sz w:val="32"/>
          <w:szCs w:val="32"/>
        </w:rPr>
        <w:t xml:space="preserve">Contract Correspondence Transmittal </w:t>
      </w:r>
      <w:r>
        <w:rPr>
          <w:rFonts w:cs="Arial"/>
          <w:b/>
          <w:sz w:val="32"/>
          <w:szCs w:val="32"/>
        </w:rPr>
        <w:t>(CCT)</w:t>
      </w:r>
    </w:p>
    <w:p w:rsidR="009843EC" w:rsidRPr="00EA78C9" w:rsidRDefault="009843EC" w:rsidP="009843EC">
      <w:pPr>
        <w:tabs>
          <w:tab w:val="left" w:pos="2160"/>
        </w:tabs>
        <w:jc w:val="cente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4"/>
        <w:gridCol w:w="5585"/>
      </w:tblGrid>
      <w:tr w:rsidR="009843EC" w:rsidRPr="000A1707" w:rsidTr="00D44466">
        <w:trPr>
          <w:trHeight w:val="323"/>
        </w:trPr>
        <w:tc>
          <w:tcPr>
            <w:tcW w:w="5344" w:type="dxa"/>
          </w:tcPr>
          <w:p w:rsidR="009843EC" w:rsidRPr="000A1707" w:rsidRDefault="009843EC" w:rsidP="00A6596E">
            <w:pPr>
              <w:tabs>
                <w:tab w:val="left" w:pos="2160"/>
              </w:tabs>
              <w:rPr>
                <w:rFonts w:cs="Arial"/>
                <w:szCs w:val="22"/>
              </w:rPr>
            </w:pPr>
            <w:r w:rsidRPr="000A1707">
              <w:rPr>
                <w:rFonts w:cs="Arial"/>
                <w:b/>
                <w:szCs w:val="22"/>
              </w:rPr>
              <w:t xml:space="preserve">CCT Number:  </w:t>
            </w:r>
            <w:r>
              <w:rPr>
                <w:rFonts w:cs="Arial"/>
                <w:szCs w:val="22"/>
              </w:rPr>
              <w:t>12-</w:t>
            </w:r>
            <w:r w:rsidR="005E37B5">
              <w:rPr>
                <w:rFonts w:cs="Arial"/>
                <w:szCs w:val="22"/>
              </w:rPr>
              <w:t>1</w:t>
            </w:r>
            <w:r w:rsidR="00F75AD4">
              <w:rPr>
                <w:rFonts w:cs="Arial"/>
                <w:szCs w:val="22"/>
              </w:rPr>
              <w:t>4</w:t>
            </w:r>
          </w:p>
        </w:tc>
        <w:tc>
          <w:tcPr>
            <w:tcW w:w="5585" w:type="dxa"/>
          </w:tcPr>
          <w:p w:rsidR="009843EC" w:rsidRPr="000A1707" w:rsidRDefault="009843EC" w:rsidP="00F75AD4">
            <w:pPr>
              <w:tabs>
                <w:tab w:val="left" w:pos="2160"/>
              </w:tabs>
              <w:rPr>
                <w:rFonts w:cs="Arial"/>
                <w:b/>
                <w:szCs w:val="22"/>
              </w:rPr>
            </w:pPr>
            <w:r w:rsidRPr="000A1707">
              <w:rPr>
                <w:rFonts w:cs="Arial"/>
                <w:b/>
                <w:szCs w:val="22"/>
              </w:rPr>
              <w:t xml:space="preserve">Date of Issue:  </w:t>
            </w:r>
            <w:r w:rsidR="00F75AD4">
              <w:rPr>
                <w:rFonts w:cs="Arial"/>
                <w:szCs w:val="22"/>
              </w:rPr>
              <w:t>December 26, 2012</w:t>
            </w:r>
          </w:p>
        </w:tc>
      </w:tr>
      <w:tr w:rsidR="009843EC" w:rsidRPr="000A1707" w:rsidTr="00D44466">
        <w:trPr>
          <w:trHeight w:val="350"/>
        </w:trPr>
        <w:tc>
          <w:tcPr>
            <w:tcW w:w="10929" w:type="dxa"/>
            <w:gridSpan w:val="2"/>
          </w:tcPr>
          <w:p w:rsidR="009843EC" w:rsidRPr="000A1707" w:rsidRDefault="009843EC" w:rsidP="006417C2">
            <w:pPr>
              <w:tabs>
                <w:tab w:val="left" w:pos="2160"/>
              </w:tabs>
              <w:rPr>
                <w:rFonts w:cs="Arial"/>
                <w:szCs w:val="22"/>
              </w:rPr>
            </w:pPr>
            <w:r w:rsidRPr="000A1707">
              <w:rPr>
                <w:rFonts w:cs="Arial"/>
                <w:b/>
                <w:szCs w:val="22"/>
              </w:rPr>
              <w:t xml:space="preserve">Division/Branch:  </w:t>
            </w:r>
            <w:r w:rsidRPr="000A1707">
              <w:rPr>
                <w:rFonts w:cs="Arial"/>
                <w:szCs w:val="22"/>
              </w:rPr>
              <w:t>Protection and Permanency</w:t>
            </w:r>
          </w:p>
        </w:tc>
      </w:tr>
      <w:tr w:rsidR="009843EC" w:rsidRPr="000A1707" w:rsidTr="00D44466">
        <w:trPr>
          <w:trHeight w:val="350"/>
        </w:trPr>
        <w:tc>
          <w:tcPr>
            <w:tcW w:w="10929" w:type="dxa"/>
            <w:gridSpan w:val="2"/>
          </w:tcPr>
          <w:p w:rsidR="009843EC" w:rsidRPr="000A1707" w:rsidRDefault="009843EC" w:rsidP="00F75AD4">
            <w:pPr>
              <w:tabs>
                <w:tab w:val="left" w:pos="2160"/>
              </w:tabs>
              <w:rPr>
                <w:rFonts w:cs="Arial"/>
                <w:szCs w:val="22"/>
              </w:rPr>
            </w:pPr>
            <w:r w:rsidRPr="000A1707">
              <w:rPr>
                <w:rFonts w:cs="Arial"/>
                <w:b/>
                <w:szCs w:val="22"/>
              </w:rPr>
              <w:t>Key Words/Phrases</w:t>
            </w:r>
            <w:r w:rsidRPr="00193944">
              <w:rPr>
                <w:rFonts w:cs="Arial"/>
                <w:b/>
                <w:szCs w:val="22"/>
              </w:rPr>
              <w:t xml:space="preserve">: </w:t>
            </w:r>
            <w:r w:rsidRPr="00266687">
              <w:rPr>
                <w:rFonts w:cs="Arial"/>
                <w:szCs w:val="22"/>
              </w:rPr>
              <w:t xml:space="preserve"> </w:t>
            </w:r>
            <w:r w:rsidR="00EA6DE2">
              <w:rPr>
                <w:rFonts w:cs="Arial"/>
                <w:szCs w:val="22"/>
              </w:rPr>
              <w:t>Region 3 MCO</w:t>
            </w:r>
          </w:p>
        </w:tc>
      </w:tr>
    </w:tbl>
    <w:p w:rsidR="009843EC" w:rsidRDefault="009843EC" w:rsidP="009843EC"/>
    <w:p w:rsidR="009843EC" w:rsidRDefault="00D44466" w:rsidP="006417C2">
      <w:pPr>
        <w:rPr>
          <w:rFonts w:cs="Arial"/>
          <w:sz w:val="24"/>
        </w:rPr>
      </w:pPr>
      <w:r w:rsidRPr="005A7618">
        <w:rPr>
          <w:rFonts w:cs="Arial"/>
          <w:sz w:val="24"/>
        </w:rPr>
        <w:t>Dear PCP</w:t>
      </w:r>
      <w:r w:rsidR="00C71490">
        <w:rPr>
          <w:rFonts w:cs="Arial"/>
          <w:sz w:val="24"/>
        </w:rPr>
        <w:t>/PCC</w:t>
      </w:r>
      <w:r w:rsidRPr="005A7618">
        <w:rPr>
          <w:rFonts w:cs="Arial"/>
          <w:sz w:val="24"/>
        </w:rPr>
        <w:t xml:space="preserve"> Provider,</w:t>
      </w:r>
    </w:p>
    <w:p w:rsidR="007621F7" w:rsidRDefault="007621F7" w:rsidP="006417C2">
      <w:pPr>
        <w:rPr>
          <w:rFonts w:cs="Arial"/>
          <w:sz w:val="24"/>
        </w:rPr>
      </w:pPr>
    </w:p>
    <w:p w:rsidR="002557FB" w:rsidRPr="002557FB" w:rsidRDefault="002557FB" w:rsidP="002557FB">
      <w:pPr>
        <w:rPr>
          <w:rFonts w:cs="Arial"/>
          <w:iCs/>
          <w:sz w:val="24"/>
        </w:rPr>
      </w:pPr>
      <w:r w:rsidRPr="002557FB">
        <w:rPr>
          <w:rFonts w:cs="Arial"/>
          <w:iCs/>
          <w:sz w:val="24"/>
        </w:rPr>
        <w:t>I would like to take this opportunity to say thanks to all of you who have provided unwavering support as we have navigated the uncertain waters of managed care for the past 14 months.  Each staff, foster parent and management personnel deserves significant credit for integrating a complex process into their already hectic professional lives.  You have my unending gratitude.</w:t>
      </w:r>
    </w:p>
    <w:p w:rsidR="002557FB" w:rsidRPr="002557FB" w:rsidRDefault="002557FB" w:rsidP="002557FB">
      <w:pPr>
        <w:rPr>
          <w:rFonts w:cs="Arial"/>
          <w:iCs/>
          <w:sz w:val="24"/>
        </w:rPr>
      </w:pPr>
    </w:p>
    <w:p w:rsidR="002557FB" w:rsidRPr="002557FB" w:rsidRDefault="002557FB" w:rsidP="002557FB">
      <w:pPr>
        <w:rPr>
          <w:rFonts w:cs="Arial"/>
          <w:iCs/>
          <w:sz w:val="24"/>
        </w:rPr>
      </w:pPr>
      <w:r w:rsidRPr="002557FB">
        <w:rPr>
          <w:rFonts w:cs="Arial"/>
          <w:iCs/>
          <w:sz w:val="24"/>
        </w:rPr>
        <w:t xml:space="preserve">As some of you are aware, Commissioner James has determined that all foster children in the former Medicaid Region 3 (Passport) who were recently reassigned to another MCO (Humana, </w:t>
      </w:r>
      <w:proofErr w:type="spellStart"/>
      <w:r w:rsidRPr="002557FB">
        <w:rPr>
          <w:rFonts w:cs="Arial"/>
          <w:iCs/>
          <w:sz w:val="24"/>
        </w:rPr>
        <w:t>WellCare</w:t>
      </w:r>
      <w:proofErr w:type="spellEnd"/>
      <w:r w:rsidRPr="002557FB">
        <w:rPr>
          <w:rFonts w:cs="Arial"/>
          <w:iCs/>
          <w:sz w:val="24"/>
        </w:rPr>
        <w:t xml:space="preserve"> or Coventry</w:t>
      </w:r>
      <w:r w:rsidR="002B6B4A">
        <w:rPr>
          <w:rFonts w:cs="Arial"/>
          <w:iCs/>
          <w:sz w:val="24"/>
        </w:rPr>
        <w:t xml:space="preserve"> Cares</w:t>
      </w:r>
      <w:r w:rsidRPr="002557FB">
        <w:rPr>
          <w:rFonts w:cs="Arial"/>
          <w:iCs/>
          <w:sz w:val="24"/>
        </w:rPr>
        <w:t xml:space="preserve">) are being returned to Passport.  We have been working with the Department </w:t>
      </w:r>
      <w:r w:rsidR="002B6B4A">
        <w:rPr>
          <w:rFonts w:cs="Arial"/>
          <w:iCs/>
          <w:sz w:val="24"/>
        </w:rPr>
        <w:t>for</w:t>
      </w:r>
      <w:r w:rsidRPr="002557FB">
        <w:rPr>
          <w:rFonts w:cs="Arial"/>
          <w:iCs/>
          <w:sz w:val="24"/>
        </w:rPr>
        <w:t xml:space="preserve"> Medicaid Services to accomplish this.  It is our hope that this will enhance consistency of service provision and timely reimbursement for these children. Please share this information with your foster parents and residential treatment staff.  A concurrent message has also been sent to DCBS staff.</w:t>
      </w:r>
    </w:p>
    <w:p w:rsidR="002557FB" w:rsidRPr="002557FB" w:rsidRDefault="002557FB" w:rsidP="002557FB">
      <w:pPr>
        <w:rPr>
          <w:rFonts w:cs="Arial"/>
          <w:iCs/>
          <w:sz w:val="24"/>
        </w:rPr>
      </w:pPr>
    </w:p>
    <w:p w:rsidR="002557FB" w:rsidRPr="002557FB" w:rsidRDefault="002557FB" w:rsidP="002557FB">
      <w:pPr>
        <w:rPr>
          <w:rFonts w:cs="Arial"/>
          <w:iCs/>
          <w:sz w:val="24"/>
        </w:rPr>
      </w:pPr>
      <w:r w:rsidRPr="002557FB">
        <w:rPr>
          <w:rFonts w:cs="Arial"/>
          <w:iCs/>
          <w:sz w:val="24"/>
        </w:rPr>
        <w:t>Related to all foster children assigned to an MCO, it is URGENT that you communicate the following with ALL foster parents and staff:</w:t>
      </w:r>
    </w:p>
    <w:p w:rsidR="002557FB" w:rsidRPr="002557FB" w:rsidRDefault="002557FB" w:rsidP="002557FB">
      <w:pPr>
        <w:rPr>
          <w:rFonts w:cs="Arial"/>
          <w:iCs/>
          <w:sz w:val="24"/>
        </w:rPr>
      </w:pPr>
    </w:p>
    <w:p w:rsidR="002557FB" w:rsidRPr="002557FB" w:rsidRDefault="002557FB" w:rsidP="002557FB">
      <w:pPr>
        <w:pStyle w:val="ListParagraph"/>
        <w:numPr>
          <w:ilvl w:val="0"/>
          <w:numId w:val="15"/>
        </w:numPr>
        <w:spacing w:after="0" w:line="240" w:lineRule="auto"/>
        <w:contextualSpacing w:val="0"/>
        <w:rPr>
          <w:rFonts w:ascii="Arial" w:hAnsi="Arial" w:cs="Arial"/>
          <w:iCs/>
          <w:sz w:val="24"/>
          <w:szCs w:val="24"/>
        </w:rPr>
      </w:pPr>
      <w:r w:rsidRPr="002557FB">
        <w:rPr>
          <w:rFonts w:ascii="Arial" w:hAnsi="Arial" w:cs="Arial"/>
          <w:iCs/>
          <w:sz w:val="24"/>
          <w:szCs w:val="24"/>
        </w:rPr>
        <w:t xml:space="preserve">Open enrollment is currently closed for Medicaid recipients and will not reopen until the third quarter of 2013.  </w:t>
      </w:r>
    </w:p>
    <w:p w:rsidR="002557FB" w:rsidRPr="002557FB" w:rsidRDefault="002557FB" w:rsidP="002557FB">
      <w:pPr>
        <w:pStyle w:val="ListParagraph"/>
        <w:numPr>
          <w:ilvl w:val="0"/>
          <w:numId w:val="15"/>
        </w:numPr>
        <w:spacing w:after="0" w:line="240" w:lineRule="auto"/>
        <w:contextualSpacing w:val="0"/>
        <w:rPr>
          <w:rFonts w:ascii="Arial" w:hAnsi="Arial" w:cs="Arial"/>
          <w:iCs/>
          <w:sz w:val="24"/>
          <w:szCs w:val="24"/>
        </w:rPr>
      </w:pPr>
      <w:r w:rsidRPr="002557FB">
        <w:rPr>
          <w:rFonts w:ascii="Arial" w:hAnsi="Arial" w:cs="Arial"/>
          <w:iCs/>
          <w:sz w:val="24"/>
          <w:szCs w:val="24"/>
        </w:rPr>
        <w:t>If there is an emergency situation where a child can no longer receive medical care o</w:t>
      </w:r>
      <w:r w:rsidRPr="002557FB">
        <w:rPr>
          <w:rFonts w:ascii="Arial" w:hAnsi="Arial" w:cs="Arial"/>
          <w:iCs/>
          <w:color w:val="1F497D"/>
          <w:sz w:val="24"/>
          <w:szCs w:val="24"/>
        </w:rPr>
        <w:t>r</w:t>
      </w:r>
      <w:r w:rsidRPr="002557FB">
        <w:rPr>
          <w:rFonts w:ascii="Arial" w:hAnsi="Arial" w:cs="Arial"/>
          <w:iCs/>
          <w:sz w:val="24"/>
          <w:szCs w:val="24"/>
        </w:rPr>
        <w:t xml:space="preserve"> behavioral health services due to a physical or behavioral health provider severing their relationship with a particular MCO, the foster parent is required to communicate this to the child’s worker and the worker then shares this concern with their regional DCBS MCO liaison.  This request must then be sent to DCBS Central Office in order to determine next steps. In these situations, we will discuss with the assigned MCO to determine the best course of action.   </w:t>
      </w:r>
      <w:r w:rsidRPr="002557FB">
        <w:rPr>
          <w:rFonts w:ascii="Arial" w:hAnsi="Arial" w:cs="Arial"/>
          <w:iCs/>
          <w:sz w:val="24"/>
          <w:szCs w:val="24"/>
          <w:u w:val="single"/>
        </w:rPr>
        <w:t>It is inappropriate for foster parents to request ANY changes directly to an MCO under any circumstances without directly interfacing with the DCBS case worker.</w:t>
      </w:r>
    </w:p>
    <w:p w:rsidR="002557FB" w:rsidRPr="002557FB" w:rsidRDefault="002557FB" w:rsidP="002557FB">
      <w:pPr>
        <w:pStyle w:val="ListParagraph"/>
        <w:numPr>
          <w:ilvl w:val="0"/>
          <w:numId w:val="15"/>
        </w:numPr>
        <w:spacing w:after="0" w:line="240" w:lineRule="auto"/>
        <w:contextualSpacing w:val="0"/>
        <w:rPr>
          <w:rFonts w:ascii="Arial" w:hAnsi="Arial" w:cs="Arial"/>
          <w:iCs/>
          <w:sz w:val="24"/>
          <w:szCs w:val="24"/>
        </w:rPr>
      </w:pPr>
      <w:r w:rsidRPr="002557FB">
        <w:rPr>
          <w:rFonts w:ascii="Arial" w:hAnsi="Arial" w:cs="Arial"/>
          <w:iCs/>
          <w:sz w:val="24"/>
          <w:szCs w:val="24"/>
        </w:rPr>
        <w:lastRenderedPageBreak/>
        <w:t>Denial of service or decertification notifications should be sent immediately to the DCBS case worker who will forward to the regional MCO liaisons and then to the appropriate CBW. This will then be communicated to Central Office and we will work with DMS in order to determine the appropriate course of action.</w:t>
      </w:r>
    </w:p>
    <w:p w:rsidR="002557FB" w:rsidRPr="002557FB" w:rsidRDefault="002557FB" w:rsidP="002557FB">
      <w:pPr>
        <w:pStyle w:val="ListParagraph"/>
        <w:numPr>
          <w:ilvl w:val="0"/>
          <w:numId w:val="15"/>
        </w:numPr>
        <w:spacing w:after="0" w:line="240" w:lineRule="auto"/>
        <w:contextualSpacing w:val="0"/>
        <w:rPr>
          <w:rFonts w:ascii="Arial" w:hAnsi="Arial" w:cs="Arial"/>
          <w:iCs/>
          <w:sz w:val="24"/>
          <w:szCs w:val="24"/>
        </w:rPr>
      </w:pPr>
      <w:r w:rsidRPr="002557FB">
        <w:rPr>
          <w:rFonts w:ascii="Arial" w:hAnsi="Arial" w:cs="Arial"/>
          <w:iCs/>
          <w:sz w:val="24"/>
          <w:szCs w:val="24"/>
        </w:rPr>
        <w:t>Any appeals of a decertification, other than internal appeals completed by the provider, can only be made at the DCBS Central Office level with the assistance of the Office of Legal Services.  Please remind staff not to sign any forms in a psychiatric hospital or PRTF related to an appeal of a decertification decision by a MCO.</w:t>
      </w:r>
    </w:p>
    <w:p w:rsidR="002557FB" w:rsidRPr="002557FB" w:rsidRDefault="002557FB" w:rsidP="002557FB">
      <w:pPr>
        <w:rPr>
          <w:rFonts w:cs="Arial"/>
          <w:iCs/>
          <w:sz w:val="24"/>
        </w:rPr>
      </w:pPr>
    </w:p>
    <w:p w:rsidR="002557FB" w:rsidRPr="002557FB" w:rsidRDefault="002557FB" w:rsidP="002557FB">
      <w:pPr>
        <w:rPr>
          <w:rFonts w:cs="Arial"/>
          <w:iCs/>
          <w:sz w:val="24"/>
        </w:rPr>
      </w:pPr>
      <w:r w:rsidRPr="002557FB">
        <w:rPr>
          <w:rFonts w:cs="Arial"/>
          <w:iCs/>
          <w:sz w:val="24"/>
        </w:rPr>
        <w:t xml:space="preserve">If you or your </w:t>
      </w:r>
      <w:proofErr w:type="gramStart"/>
      <w:r w:rsidRPr="002557FB">
        <w:rPr>
          <w:rFonts w:cs="Arial"/>
          <w:iCs/>
          <w:sz w:val="24"/>
        </w:rPr>
        <w:t>staff have</w:t>
      </w:r>
      <w:proofErr w:type="gramEnd"/>
      <w:r w:rsidRPr="002557FB">
        <w:rPr>
          <w:rFonts w:cs="Arial"/>
          <w:iCs/>
          <w:sz w:val="24"/>
        </w:rPr>
        <w:t xml:space="preserve"> any questions, please don’t hesitate to contact me at </w:t>
      </w:r>
      <w:hyperlink r:id="rId8" w:history="1">
        <w:r w:rsidRPr="002557FB">
          <w:rPr>
            <w:rStyle w:val="Hyperlink"/>
            <w:rFonts w:cs="Arial"/>
            <w:iCs/>
            <w:sz w:val="24"/>
          </w:rPr>
          <w:t>James.Grace@ky.gov</w:t>
        </w:r>
      </w:hyperlink>
      <w:r w:rsidRPr="002557FB">
        <w:rPr>
          <w:rFonts w:cs="Arial"/>
          <w:iCs/>
          <w:sz w:val="24"/>
        </w:rPr>
        <w:t xml:space="preserve"> or 502-564-6852.</w:t>
      </w:r>
    </w:p>
    <w:p w:rsidR="002557FB" w:rsidRPr="002557FB" w:rsidRDefault="002557FB" w:rsidP="002557FB">
      <w:pPr>
        <w:rPr>
          <w:rFonts w:cs="Arial"/>
          <w:color w:val="1F497D"/>
          <w:sz w:val="20"/>
          <w:szCs w:val="20"/>
        </w:rPr>
      </w:pPr>
    </w:p>
    <w:p w:rsidR="002557FB" w:rsidRPr="002557FB" w:rsidRDefault="002557FB" w:rsidP="002557FB">
      <w:pPr>
        <w:rPr>
          <w:rFonts w:cs="Arial"/>
          <w:color w:val="1F497D"/>
          <w:sz w:val="20"/>
          <w:szCs w:val="20"/>
        </w:rPr>
      </w:pPr>
    </w:p>
    <w:sectPr w:rsidR="002557FB" w:rsidRPr="002557FB" w:rsidSect="006417C2">
      <w:headerReference w:type="first" r:id="rId9"/>
      <w:footerReference w:type="first" r:id="rId10"/>
      <w:pgSz w:w="12240" w:h="15840" w:code="1"/>
      <w:pgMar w:top="1080" w:right="965" w:bottom="907"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18F" w:rsidRDefault="00DA318F">
      <w:r>
        <w:separator/>
      </w:r>
    </w:p>
  </w:endnote>
  <w:endnote w:type="continuationSeparator" w:id="0">
    <w:p w:rsidR="00DA318F" w:rsidRDefault="00DA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E2" w:rsidRDefault="00CE3CE2"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2514600</wp:posOffset>
              </wp:positionH>
              <wp:positionV relativeFrom="paragraph">
                <wp:posOffset>-186055</wp:posOffset>
              </wp:positionV>
              <wp:extent cx="2127250" cy="58928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CE2" w:rsidRDefault="00CE3CE2" w:rsidP="0052108B">
                          <w:pPr>
                            <w:tabs>
                              <w:tab w:val="center" w:pos="1440"/>
                            </w:tabs>
                            <w:rPr>
                              <w:sz w:val="18"/>
                            </w:rPr>
                          </w:pPr>
                          <w:r>
                            <w:rPr>
                              <w:noProof/>
                              <w:sz w:val="18"/>
                            </w:rPr>
                            <w:drawing>
                              <wp:inline distT="0" distB="0" distL="0" distR="0">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pt;margin-top:-14.65pt;width:167.5pt;height:4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D5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" stroked="f">
              <v:textbox>
                <w:txbxContent>
                  <w:p w:rsidR="00CE3CE2" w:rsidRDefault="00CE3CE2" w:rsidP="0052108B">
                    <w:pPr>
                      <w:tabs>
                        <w:tab w:val="center" w:pos="1440"/>
                      </w:tabs>
                      <w:rPr>
                        <w:sz w:val="18"/>
                      </w:rPr>
                    </w:pPr>
                    <w:r>
                      <w:rPr>
                        <w:noProof/>
                        <w:sz w:val="18"/>
                      </w:rPr>
                      <w:drawing>
                        <wp:inline distT="0" distB="0" distL="0" distR="0">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v:textbox>
            </v:shape>
          </w:pict>
        </mc:Fallback>
      </mc:AlternateContent>
    </w:r>
  </w:p>
  <w:p w:rsidR="00CE3CE2" w:rsidRPr="00524DAE" w:rsidRDefault="00CE3CE2"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18F" w:rsidRDefault="00DA318F">
      <w:r>
        <w:separator/>
      </w:r>
    </w:p>
  </w:footnote>
  <w:footnote w:type="continuationSeparator" w:id="0">
    <w:p w:rsidR="00DA318F" w:rsidRDefault="00DA3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E2" w:rsidRDefault="00CE3CE2" w:rsidP="00797852">
    <w:pPr>
      <w:tabs>
        <w:tab w:val="center" w:pos="5264"/>
      </w:tabs>
      <w:spacing w:line="220" w:lineRule="atLeast"/>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72390</wp:posOffset>
              </wp:positionV>
              <wp:extent cx="1080770" cy="986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CE2" w:rsidRDefault="00CE3CE2" w:rsidP="00797852">
                          <w:r>
                            <w:rPr>
                              <w:noProof/>
                              <w:color w:val="FF99CC"/>
                            </w:rPr>
                            <w:drawing>
                              <wp:inline distT="0" distB="0" distL="0" distR="0">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O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Kug462B&#10;AgAADwUAAA4AAAAAAAAAAAAAAAAALgIAAGRycy9lMm9Eb2MueG1sUEsBAi0AFAAGAAgAAAAhANel&#10;boHeAAAACgEAAA8AAAAAAAAAAAAAAAAA2wQAAGRycy9kb3ducmV2LnhtbFBLBQYAAAAABAAEAPMA&#10;AADmBQAAAAA=&#10;" stroked="f">
              <v:textbox>
                <w:txbxContent>
                  <w:p w:rsidR="00CE3CE2" w:rsidRDefault="00CE3CE2" w:rsidP="00797852">
                    <w:r>
                      <w:rPr>
                        <w:noProof/>
                        <w:color w:val="FF99CC"/>
                      </w:rPr>
                      <w:drawing>
                        <wp:inline distT="0" distB="0" distL="0" distR="0">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v:textbox>
            </v:shape>
          </w:pict>
        </mc:Fallback>
      </mc:AlternateContent>
    </w:r>
  </w:p>
  <w:p w:rsidR="00CE3CE2" w:rsidRDefault="00CE3CE2" w:rsidP="00797852">
    <w:pPr>
      <w:tabs>
        <w:tab w:val="center" w:pos="5264"/>
      </w:tabs>
      <w:spacing w:line="220" w:lineRule="atLeast"/>
      <w:rPr>
        <w:sz w:val="20"/>
      </w:rPr>
    </w:pPr>
  </w:p>
  <w:p w:rsidR="00CE3CE2" w:rsidRDefault="00CE3CE2" w:rsidP="00797852">
    <w:pPr>
      <w:spacing w:line="220" w:lineRule="atLeast"/>
      <w:rPr>
        <w:sz w:val="20"/>
      </w:rPr>
    </w:pPr>
  </w:p>
  <w:p w:rsidR="00CE3CE2" w:rsidRDefault="00CE3CE2" w:rsidP="00797852">
    <w:pPr>
      <w:spacing w:line="260" w:lineRule="atLeast"/>
      <w:rPr>
        <w:rFonts w:ascii="TradeGothic LH BoldExtended" w:hAnsi="TradeGothic LH BoldExtended"/>
        <w:sz w:val="20"/>
      </w:rPr>
    </w:pPr>
  </w:p>
  <w:p w:rsidR="00CE3CE2" w:rsidRDefault="00CE3CE2" w:rsidP="00797852">
    <w:pPr>
      <w:spacing w:line="260" w:lineRule="atLeast"/>
      <w:rPr>
        <w:sz w:val="20"/>
      </w:rPr>
    </w:pPr>
  </w:p>
  <w:p w:rsidR="00CE3CE2" w:rsidRDefault="00CE3CE2" w:rsidP="00797852">
    <w:pPr>
      <w:spacing w:line="260" w:lineRule="atLeast"/>
      <w:rPr>
        <w:sz w:val="20"/>
      </w:rPr>
    </w:pPr>
  </w:p>
  <w:p w:rsidR="00CE3CE2" w:rsidRDefault="00CE3CE2" w:rsidP="00797852">
    <w:pPr>
      <w:spacing w:line="140" w:lineRule="atLeast"/>
      <w:rPr>
        <w:sz w:val="20"/>
      </w:rPr>
    </w:pPr>
  </w:p>
  <w:p w:rsidR="00CE3CE2" w:rsidRDefault="00CE3CE2" w:rsidP="00797852">
    <w:pPr>
      <w:pStyle w:val="CabDeptAgencytitle"/>
      <w:rPr>
        <w:b/>
        <w:bCs w:val="0"/>
        <w:w w:val="120"/>
      </w:rPr>
    </w:pPr>
    <w:r>
      <w:rPr>
        <w:b/>
        <w:bCs w:val="0"/>
        <w:w w:val="120"/>
      </w:rPr>
      <w:t>CABINET FOR HEALTH AND FAMILY SERVICES</w:t>
    </w:r>
  </w:p>
  <w:p w:rsidR="00CE3CE2" w:rsidRDefault="00CE3CE2" w:rsidP="00797852">
    <w:pPr>
      <w:pStyle w:val="CabDeptAgencytitle"/>
      <w:rPr>
        <w:b/>
        <w:w w:val="120"/>
      </w:rPr>
    </w:pPr>
    <w:r>
      <w:rPr>
        <w:b/>
        <w:w w:val="120"/>
      </w:rPr>
      <w:t>OFFICE OF THE SECRETARY</w:t>
    </w:r>
  </w:p>
  <w:p w:rsidR="00CE3CE2" w:rsidRDefault="00CE3CE2"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752" behindDoc="0" locked="0" layoutInCell="1" allowOverlap="1">
              <wp:simplePos x="0" y="0"/>
              <wp:positionH relativeFrom="column">
                <wp:posOffset>2667000</wp:posOffset>
              </wp:positionH>
              <wp:positionV relativeFrom="paragraph">
                <wp:posOffset>89535</wp:posOffset>
              </wp:positionV>
              <wp:extent cx="1752600" cy="937260"/>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CE2" w:rsidRDefault="00CE3CE2" w:rsidP="00797852">
                          <w:pPr>
                            <w:pStyle w:val="Address"/>
                          </w:pPr>
                          <w:r>
                            <w:t>275 East Main Street, 5W-A</w:t>
                          </w:r>
                        </w:p>
                        <w:p w:rsidR="00CE3CE2" w:rsidRDefault="00CE3CE2" w:rsidP="00797852">
                          <w:pPr>
                            <w:pStyle w:val="Address"/>
                          </w:pPr>
                          <w:r>
                            <w:t>Frankfort, KY  40621</w:t>
                          </w:r>
                        </w:p>
                        <w:p w:rsidR="00CE3CE2" w:rsidRDefault="00CE3CE2" w:rsidP="00797852">
                          <w:pPr>
                            <w:pStyle w:val="Address"/>
                          </w:pPr>
                          <w:r>
                            <w:t>502-564-7042</w:t>
                          </w:r>
                        </w:p>
                        <w:p w:rsidR="00CE3CE2" w:rsidRDefault="00CE3CE2" w:rsidP="00797852">
                          <w:pPr>
                            <w:pStyle w:val="Address"/>
                          </w:pPr>
                          <w:r>
                            <w:t>502-564-7091</w:t>
                          </w:r>
                        </w:p>
                        <w:p w:rsidR="00CE3CE2" w:rsidRDefault="00CE3CE2" w:rsidP="00797852">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pt;margin-top:7.05pt;width:138pt;height:7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9egg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" stroked="f">
              <v:textbox>
                <w:txbxContent>
                  <w:p w:rsidR="00CE3CE2" w:rsidRDefault="00CE3CE2" w:rsidP="00797852">
                    <w:pPr>
                      <w:pStyle w:val="Address"/>
                    </w:pPr>
                    <w:r>
                      <w:t>275 East Main Street, 5W-A</w:t>
                    </w:r>
                  </w:p>
                  <w:p w:rsidR="00CE3CE2" w:rsidRDefault="00CE3CE2" w:rsidP="00797852">
                    <w:pPr>
                      <w:pStyle w:val="Address"/>
                    </w:pPr>
                    <w:r>
                      <w:t>Frankfort, KY  40621</w:t>
                    </w:r>
                  </w:p>
                  <w:p w:rsidR="00CE3CE2" w:rsidRDefault="00CE3CE2" w:rsidP="00797852">
                    <w:pPr>
                      <w:pStyle w:val="Address"/>
                    </w:pPr>
                    <w:r>
                      <w:t>502-564-7042</w:t>
                    </w:r>
                  </w:p>
                  <w:p w:rsidR="00CE3CE2" w:rsidRDefault="00CE3CE2" w:rsidP="00797852">
                    <w:pPr>
                      <w:pStyle w:val="Address"/>
                    </w:pPr>
                    <w:r>
                      <w:t>502-564-7091</w:t>
                    </w:r>
                  </w:p>
                  <w:p w:rsidR="00CE3CE2" w:rsidRDefault="00CE3CE2" w:rsidP="00797852">
                    <w:pPr>
                      <w:pStyle w:val="Address"/>
                    </w:pPr>
                    <w:r>
                      <w:t>www.chfs.ky.gov</w:t>
                    </w:r>
                  </w:p>
                </w:txbxContent>
              </v:textbox>
            </v:shape>
          </w:pict>
        </mc:Fallback>
      </mc:AlternateContent>
    </w:r>
  </w:p>
  <w:p w:rsidR="00CE3CE2" w:rsidRDefault="00CE3CE2" w:rsidP="0069732D">
    <w:pPr>
      <w:pStyle w:val="GovSecretaryDeputySecname"/>
      <w:tabs>
        <w:tab w:val="clear" w:pos="10944"/>
        <w:tab w:val="center" w:pos="9360"/>
      </w:tabs>
      <w:ind w:right="-267"/>
    </w:pPr>
    <w:r>
      <w:t xml:space="preserve">Steven L. </w:t>
    </w:r>
    <w:proofErr w:type="spellStart"/>
    <w:r>
      <w:t>Beshear</w:t>
    </w:r>
    <w:proofErr w:type="spellEnd"/>
    <w:r>
      <w:tab/>
      <w:t xml:space="preserve">                     Audrey </w:t>
    </w:r>
    <w:proofErr w:type="spellStart"/>
    <w:r>
      <w:t>Tayse</w:t>
    </w:r>
    <w:proofErr w:type="spellEnd"/>
    <w:r>
      <w:t xml:space="preserve"> Haynes</w:t>
    </w:r>
  </w:p>
  <w:p w:rsidR="00CE3CE2" w:rsidRDefault="00CE3CE2" w:rsidP="0069732D">
    <w:pPr>
      <w:pStyle w:val="GovSecretaryDeputySectilte"/>
      <w:tabs>
        <w:tab w:val="clear" w:pos="10944"/>
        <w:tab w:val="center" w:pos="8730"/>
      </w:tabs>
      <w:ind w:right="-267"/>
    </w:pPr>
    <w:r>
      <w:t>Governor</w:t>
    </w:r>
    <w:r>
      <w:tab/>
      <w:t xml:space="preserve">                    Secretary</w:t>
    </w:r>
  </w:p>
  <w:p w:rsidR="00CE3CE2" w:rsidRDefault="00CE3CE2" w:rsidP="00797852">
    <w:pPr>
      <w:pStyle w:val="GovSecretaryDeputySecname"/>
    </w:pPr>
  </w:p>
  <w:p w:rsidR="00CE3CE2" w:rsidRDefault="00CE3CE2" w:rsidP="00797852">
    <w:pPr>
      <w:pStyle w:val="GovSecretaryDeputySectilte"/>
    </w:pPr>
    <w:r>
      <w:tab/>
    </w:r>
  </w:p>
  <w:p w:rsidR="00CE3CE2" w:rsidRPr="00797852" w:rsidRDefault="00CE3CE2"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4ED"/>
    <w:multiLevelType w:val="hybridMultilevel"/>
    <w:tmpl w:val="3B103C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511CDC"/>
    <w:multiLevelType w:val="hybridMultilevel"/>
    <w:tmpl w:val="85BCF6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8B4C50"/>
    <w:multiLevelType w:val="hybridMultilevel"/>
    <w:tmpl w:val="D980C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C36D02"/>
    <w:multiLevelType w:val="hybridMultilevel"/>
    <w:tmpl w:val="79901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BD4FA7"/>
    <w:multiLevelType w:val="multilevel"/>
    <w:tmpl w:val="1A92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0"/>
  </w:num>
  <w:num w:numId="4">
    <w:abstractNumId w:val="2"/>
  </w:num>
  <w:num w:numId="5">
    <w:abstractNumId w:val="12"/>
  </w:num>
  <w:num w:numId="6">
    <w:abstractNumId w:val="6"/>
  </w:num>
  <w:num w:numId="7">
    <w:abstractNumId w:val="3"/>
  </w:num>
  <w:num w:numId="8">
    <w:abstractNumId w:val="8"/>
  </w:num>
  <w:num w:numId="9">
    <w:abstractNumId w:val="9"/>
  </w:num>
  <w:num w:numId="10">
    <w:abstractNumId w:val="1"/>
  </w:num>
  <w:num w:numId="11">
    <w:abstractNumId w:val="7"/>
  </w:num>
  <w:num w:numId="12">
    <w:abstractNumId w:val="14"/>
  </w:num>
  <w:num w:numId="13">
    <w:abstractNumId w:val="1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14697"/>
    <w:rsid w:val="000338B5"/>
    <w:rsid w:val="00064DEC"/>
    <w:rsid w:val="00072FBF"/>
    <w:rsid w:val="00092124"/>
    <w:rsid w:val="000A14BD"/>
    <w:rsid w:val="000C65CA"/>
    <w:rsid w:val="000C668E"/>
    <w:rsid w:val="000E3849"/>
    <w:rsid w:val="000E6D79"/>
    <w:rsid w:val="0017490F"/>
    <w:rsid w:val="00181E52"/>
    <w:rsid w:val="00191703"/>
    <w:rsid w:val="001934E5"/>
    <w:rsid w:val="001D6A40"/>
    <w:rsid w:val="001F3FE8"/>
    <w:rsid w:val="00202F1C"/>
    <w:rsid w:val="002041FF"/>
    <w:rsid w:val="00220749"/>
    <w:rsid w:val="002257A4"/>
    <w:rsid w:val="00225B33"/>
    <w:rsid w:val="0022604C"/>
    <w:rsid w:val="00227F3F"/>
    <w:rsid w:val="00237F32"/>
    <w:rsid w:val="0024483B"/>
    <w:rsid w:val="002557FB"/>
    <w:rsid w:val="00266687"/>
    <w:rsid w:val="00280D3D"/>
    <w:rsid w:val="002B6B4A"/>
    <w:rsid w:val="002C690C"/>
    <w:rsid w:val="002D29D3"/>
    <w:rsid w:val="002D5CBA"/>
    <w:rsid w:val="002E26B7"/>
    <w:rsid w:val="002E617B"/>
    <w:rsid w:val="003134FB"/>
    <w:rsid w:val="00314852"/>
    <w:rsid w:val="00320379"/>
    <w:rsid w:val="00322E22"/>
    <w:rsid w:val="003758DD"/>
    <w:rsid w:val="00387552"/>
    <w:rsid w:val="00394C5A"/>
    <w:rsid w:val="003C0AEC"/>
    <w:rsid w:val="003C10B5"/>
    <w:rsid w:val="003C5712"/>
    <w:rsid w:val="003D1987"/>
    <w:rsid w:val="003D5657"/>
    <w:rsid w:val="003F166A"/>
    <w:rsid w:val="0040043A"/>
    <w:rsid w:val="00427A0E"/>
    <w:rsid w:val="00436673"/>
    <w:rsid w:val="00494476"/>
    <w:rsid w:val="004A082C"/>
    <w:rsid w:val="004A3652"/>
    <w:rsid w:val="004B348F"/>
    <w:rsid w:val="005135DD"/>
    <w:rsid w:val="0052108B"/>
    <w:rsid w:val="00524DAE"/>
    <w:rsid w:val="00532EBB"/>
    <w:rsid w:val="00541EA0"/>
    <w:rsid w:val="005524AC"/>
    <w:rsid w:val="00560F32"/>
    <w:rsid w:val="00585967"/>
    <w:rsid w:val="005922E1"/>
    <w:rsid w:val="005973D5"/>
    <w:rsid w:val="005A073E"/>
    <w:rsid w:val="005A7618"/>
    <w:rsid w:val="005B2FBA"/>
    <w:rsid w:val="005B700D"/>
    <w:rsid w:val="005E37B5"/>
    <w:rsid w:val="005F1332"/>
    <w:rsid w:val="00601ECA"/>
    <w:rsid w:val="00625A19"/>
    <w:rsid w:val="00626F38"/>
    <w:rsid w:val="00633FA6"/>
    <w:rsid w:val="0063467E"/>
    <w:rsid w:val="006417C2"/>
    <w:rsid w:val="0066589B"/>
    <w:rsid w:val="0069732D"/>
    <w:rsid w:val="006A7CD8"/>
    <w:rsid w:val="006B2951"/>
    <w:rsid w:val="006B3577"/>
    <w:rsid w:val="006B377A"/>
    <w:rsid w:val="006C43DA"/>
    <w:rsid w:val="006C76F7"/>
    <w:rsid w:val="006E13C9"/>
    <w:rsid w:val="007028FC"/>
    <w:rsid w:val="007171EB"/>
    <w:rsid w:val="00741AE2"/>
    <w:rsid w:val="00742CC9"/>
    <w:rsid w:val="007621F7"/>
    <w:rsid w:val="00762218"/>
    <w:rsid w:val="00785D40"/>
    <w:rsid w:val="00792735"/>
    <w:rsid w:val="00797852"/>
    <w:rsid w:val="007A0FC9"/>
    <w:rsid w:val="007B16CD"/>
    <w:rsid w:val="007D217B"/>
    <w:rsid w:val="007F5F6E"/>
    <w:rsid w:val="00814B8C"/>
    <w:rsid w:val="0081658E"/>
    <w:rsid w:val="00841387"/>
    <w:rsid w:val="00855591"/>
    <w:rsid w:val="00867DE4"/>
    <w:rsid w:val="00892DFA"/>
    <w:rsid w:val="008A33B7"/>
    <w:rsid w:val="008A414C"/>
    <w:rsid w:val="008B3A76"/>
    <w:rsid w:val="008B7EFF"/>
    <w:rsid w:val="008C09F2"/>
    <w:rsid w:val="008D02D6"/>
    <w:rsid w:val="008D6F4E"/>
    <w:rsid w:val="008F2A50"/>
    <w:rsid w:val="00912801"/>
    <w:rsid w:val="00923E87"/>
    <w:rsid w:val="00924D99"/>
    <w:rsid w:val="00925134"/>
    <w:rsid w:val="00933459"/>
    <w:rsid w:val="009651EB"/>
    <w:rsid w:val="009652EF"/>
    <w:rsid w:val="009843EC"/>
    <w:rsid w:val="009903D1"/>
    <w:rsid w:val="00992582"/>
    <w:rsid w:val="009B40EE"/>
    <w:rsid w:val="009B7823"/>
    <w:rsid w:val="009E026F"/>
    <w:rsid w:val="009E638F"/>
    <w:rsid w:val="009F65C4"/>
    <w:rsid w:val="00A07E8E"/>
    <w:rsid w:val="00A15CB9"/>
    <w:rsid w:val="00A269C2"/>
    <w:rsid w:val="00A4613D"/>
    <w:rsid w:val="00A6596E"/>
    <w:rsid w:val="00A73643"/>
    <w:rsid w:val="00AB22F3"/>
    <w:rsid w:val="00AC036F"/>
    <w:rsid w:val="00AE21C3"/>
    <w:rsid w:val="00B33CC2"/>
    <w:rsid w:val="00B364EA"/>
    <w:rsid w:val="00B428A3"/>
    <w:rsid w:val="00B434D8"/>
    <w:rsid w:val="00B56785"/>
    <w:rsid w:val="00B8151B"/>
    <w:rsid w:val="00B82F96"/>
    <w:rsid w:val="00B85E7C"/>
    <w:rsid w:val="00BA176E"/>
    <w:rsid w:val="00BC21CE"/>
    <w:rsid w:val="00BC3AD0"/>
    <w:rsid w:val="00BC67F5"/>
    <w:rsid w:val="00BF1D9F"/>
    <w:rsid w:val="00BF3A23"/>
    <w:rsid w:val="00C10849"/>
    <w:rsid w:val="00C120F0"/>
    <w:rsid w:val="00C1319F"/>
    <w:rsid w:val="00C61146"/>
    <w:rsid w:val="00C64E29"/>
    <w:rsid w:val="00C66601"/>
    <w:rsid w:val="00C71490"/>
    <w:rsid w:val="00C81A66"/>
    <w:rsid w:val="00C84488"/>
    <w:rsid w:val="00C847BD"/>
    <w:rsid w:val="00CC1C59"/>
    <w:rsid w:val="00CE3CE2"/>
    <w:rsid w:val="00D03318"/>
    <w:rsid w:val="00D03565"/>
    <w:rsid w:val="00D04128"/>
    <w:rsid w:val="00D070A4"/>
    <w:rsid w:val="00D351DF"/>
    <w:rsid w:val="00D3596D"/>
    <w:rsid w:val="00D44466"/>
    <w:rsid w:val="00D544E0"/>
    <w:rsid w:val="00D55AC9"/>
    <w:rsid w:val="00D5798D"/>
    <w:rsid w:val="00D62EDF"/>
    <w:rsid w:val="00D73EAC"/>
    <w:rsid w:val="00D90CE7"/>
    <w:rsid w:val="00D9414D"/>
    <w:rsid w:val="00D95B48"/>
    <w:rsid w:val="00D97958"/>
    <w:rsid w:val="00DA318F"/>
    <w:rsid w:val="00DB0D30"/>
    <w:rsid w:val="00DB2256"/>
    <w:rsid w:val="00DD0743"/>
    <w:rsid w:val="00DE2CED"/>
    <w:rsid w:val="00DE6A0B"/>
    <w:rsid w:val="00DE77E4"/>
    <w:rsid w:val="00DF3E1E"/>
    <w:rsid w:val="00DF68FF"/>
    <w:rsid w:val="00E20432"/>
    <w:rsid w:val="00E367CE"/>
    <w:rsid w:val="00E407CB"/>
    <w:rsid w:val="00E50F01"/>
    <w:rsid w:val="00E5548F"/>
    <w:rsid w:val="00E67BEF"/>
    <w:rsid w:val="00E926E2"/>
    <w:rsid w:val="00E929A5"/>
    <w:rsid w:val="00E93EA8"/>
    <w:rsid w:val="00EA6DE2"/>
    <w:rsid w:val="00EB0FEF"/>
    <w:rsid w:val="00ED2310"/>
    <w:rsid w:val="00EE34D6"/>
    <w:rsid w:val="00EF4E8E"/>
    <w:rsid w:val="00F0079B"/>
    <w:rsid w:val="00F035C1"/>
    <w:rsid w:val="00F24448"/>
    <w:rsid w:val="00F24449"/>
    <w:rsid w:val="00F27813"/>
    <w:rsid w:val="00F30990"/>
    <w:rsid w:val="00F30C9C"/>
    <w:rsid w:val="00F36945"/>
    <w:rsid w:val="00F70416"/>
    <w:rsid w:val="00F75AD4"/>
    <w:rsid w:val="00FB3695"/>
    <w:rsid w:val="00FD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5135">
      <w:bodyDiv w:val="1"/>
      <w:marLeft w:val="0"/>
      <w:marRight w:val="0"/>
      <w:marTop w:val="0"/>
      <w:marBottom w:val="0"/>
      <w:divBdr>
        <w:top w:val="none" w:sz="0" w:space="0" w:color="auto"/>
        <w:left w:val="none" w:sz="0" w:space="0" w:color="auto"/>
        <w:bottom w:val="none" w:sz="0" w:space="0" w:color="auto"/>
        <w:right w:val="none" w:sz="0" w:space="0" w:color="auto"/>
      </w:divBdr>
    </w:div>
    <w:div w:id="350836980">
      <w:bodyDiv w:val="1"/>
      <w:marLeft w:val="0"/>
      <w:marRight w:val="0"/>
      <w:marTop w:val="0"/>
      <w:marBottom w:val="0"/>
      <w:divBdr>
        <w:top w:val="none" w:sz="0" w:space="0" w:color="auto"/>
        <w:left w:val="none" w:sz="0" w:space="0" w:color="auto"/>
        <w:bottom w:val="none" w:sz="0" w:space="0" w:color="auto"/>
        <w:right w:val="none" w:sz="0" w:space="0" w:color="auto"/>
      </w:divBdr>
    </w:div>
    <w:div w:id="979576077">
      <w:bodyDiv w:val="1"/>
      <w:marLeft w:val="0"/>
      <w:marRight w:val="0"/>
      <w:marTop w:val="0"/>
      <w:marBottom w:val="0"/>
      <w:divBdr>
        <w:top w:val="none" w:sz="0" w:space="0" w:color="auto"/>
        <w:left w:val="none" w:sz="0" w:space="0" w:color="auto"/>
        <w:bottom w:val="none" w:sz="0" w:space="0" w:color="auto"/>
        <w:right w:val="none" w:sz="0" w:space="0" w:color="auto"/>
      </w:divBdr>
    </w:div>
    <w:div w:id="1356272289">
      <w:bodyDiv w:val="1"/>
      <w:marLeft w:val="0"/>
      <w:marRight w:val="0"/>
      <w:marTop w:val="0"/>
      <w:marBottom w:val="0"/>
      <w:divBdr>
        <w:top w:val="none" w:sz="0" w:space="0" w:color="auto"/>
        <w:left w:val="none" w:sz="0" w:space="0" w:color="auto"/>
        <w:bottom w:val="none" w:sz="0" w:space="0" w:color="auto"/>
        <w:right w:val="none" w:sz="0" w:space="0" w:color="auto"/>
      </w:divBdr>
      <w:divsChild>
        <w:div w:id="751661269">
          <w:marLeft w:val="0"/>
          <w:marRight w:val="0"/>
          <w:marTop w:val="0"/>
          <w:marBottom w:val="0"/>
          <w:divBdr>
            <w:top w:val="none" w:sz="0" w:space="0" w:color="auto"/>
            <w:left w:val="none" w:sz="0" w:space="0" w:color="auto"/>
            <w:bottom w:val="none" w:sz="0" w:space="0" w:color="auto"/>
            <w:right w:val="none" w:sz="0" w:space="0" w:color="auto"/>
          </w:divBdr>
          <w:divsChild>
            <w:div w:id="1586110557">
              <w:marLeft w:val="0"/>
              <w:marRight w:val="0"/>
              <w:marTop w:val="0"/>
              <w:marBottom w:val="0"/>
              <w:divBdr>
                <w:top w:val="none" w:sz="0" w:space="0" w:color="auto"/>
                <w:left w:val="none" w:sz="0" w:space="0" w:color="auto"/>
                <w:bottom w:val="none" w:sz="0" w:space="0" w:color="auto"/>
                <w:right w:val="none" w:sz="0" w:space="0" w:color="auto"/>
              </w:divBdr>
              <w:divsChild>
                <w:div w:id="260186867">
                  <w:marLeft w:val="0"/>
                  <w:marRight w:val="0"/>
                  <w:marTop w:val="0"/>
                  <w:marBottom w:val="0"/>
                  <w:divBdr>
                    <w:top w:val="none" w:sz="0" w:space="0" w:color="auto"/>
                    <w:left w:val="none" w:sz="0" w:space="0" w:color="auto"/>
                    <w:bottom w:val="none" w:sz="0" w:space="0" w:color="auto"/>
                    <w:right w:val="none" w:sz="0" w:space="0" w:color="auto"/>
                  </w:divBdr>
                  <w:divsChild>
                    <w:div w:id="1682466673">
                      <w:marLeft w:val="0"/>
                      <w:marRight w:val="0"/>
                      <w:marTop w:val="0"/>
                      <w:marBottom w:val="0"/>
                      <w:divBdr>
                        <w:top w:val="none" w:sz="0" w:space="0" w:color="auto"/>
                        <w:left w:val="none" w:sz="0" w:space="0" w:color="auto"/>
                        <w:bottom w:val="none" w:sz="0" w:space="0" w:color="auto"/>
                        <w:right w:val="none" w:sz="0" w:space="0" w:color="auto"/>
                      </w:divBdr>
                      <w:divsChild>
                        <w:div w:id="4615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129537">
      <w:bodyDiv w:val="1"/>
      <w:marLeft w:val="0"/>
      <w:marRight w:val="0"/>
      <w:marTop w:val="0"/>
      <w:marBottom w:val="0"/>
      <w:divBdr>
        <w:top w:val="none" w:sz="0" w:space="0" w:color="auto"/>
        <w:left w:val="none" w:sz="0" w:space="0" w:color="auto"/>
        <w:bottom w:val="none" w:sz="0" w:space="0" w:color="auto"/>
        <w:right w:val="none" w:sz="0" w:space="0" w:color="auto"/>
      </w:divBdr>
      <w:divsChild>
        <w:div w:id="1783458172">
          <w:marLeft w:val="0"/>
          <w:marRight w:val="0"/>
          <w:marTop w:val="0"/>
          <w:marBottom w:val="0"/>
          <w:divBdr>
            <w:top w:val="none" w:sz="0" w:space="0" w:color="auto"/>
            <w:left w:val="none" w:sz="0" w:space="0" w:color="auto"/>
            <w:bottom w:val="none" w:sz="0" w:space="0" w:color="auto"/>
            <w:right w:val="none" w:sz="0" w:space="0" w:color="auto"/>
          </w:divBdr>
          <w:divsChild>
            <w:div w:id="1294141867">
              <w:marLeft w:val="0"/>
              <w:marRight w:val="0"/>
              <w:marTop w:val="0"/>
              <w:marBottom w:val="0"/>
              <w:divBdr>
                <w:top w:val="none" w:sz="0" w:space="0" w:color="auto"/>
                <w:left w:val="none" w:sz="0" w:space="0" w:color="auto"/>
                <w:bottom w:val="none" w:sz="0" w:space="0" w:color="auto"/>
                <w:right w:val="none" w:sz="0" w:space="0" w:color="auto"/>
              </w:divBdr>
              <w:divsChild>
                <w:div w:id="931089962">
                  <w:marLeft w:val="0"/>
                  <w:marRight w:val="0"/>
                  <w:marTop w:val="0"/>
                  <w:marBottom w:val="0"/>
                  <w:divBdr>
                    <w:top w:val="none" w:sz="0" w:space="0" w:color="auto"/>
                    <w:left w:val="none" w:sz="0" w:space="0" w:color="auto"/>
                    <w:bottom w:val="none" w:sz="0" w:space="0" w:color="auto"/>
                    <w:right w:val="none" w:sz="0" w:space="0" w:color="auto"/>
                  </w:divBdr>
                  <w:divsChild>
                    <w:div w:id="1032799528">
                      <w:marLeft w:val="0"/>
                      <w:marRight w:val="0"/>
                      <w:marTop w:val="0"/>
                      <w:marBottom w:val="0"/>
                      <w:divBdr>
                        <w:top w:val="none" w:sz="0" w:space="0" w:color="auto"/>
                        <w:left w:val="none" w:sz="0" w:space="0" w:color="auto"/>
                        <w:bottom w:val="none" w:sz="0" w:space="0" w:color="auto"/>
                        <w:right w:val="none" w:sz="0" w:space="0" w:color="auto"/>
                      </w:divBdr>
                      <w:divsChild>
                        <w:div w:id="5094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900366">
      <w:bodyDiv w:val="1"/>
      <w:marLeft w:val="0"/>
      <w:marRight w:val="0"/>
      <w:marTop w:val="0"/>
      <w:marBottom w:val="0"/>
      <w:divBdr>
        <w:top w:val="none" w:sz="0" w:space="0" w:color="auto"/>
        <w:left w:val="none" w:sz="0" w:space="0" w:color="auto"/>
        <w:bottom w:val="none" w:sz="0" w:space="0" w:color="auto"/>
        <w:right w:val="none" w:sz="0" w:space="0" w:color="auto"/>
      </w:divBdr>
    </w:div>
    <w:div w:id="1768967758">
      <w:bodyDiv w:val="1"/>
      <w:marLeft w:val="0"/>
      <w:marRight w:val="0"/>
      <w:marTop w:val="0"/>
      <w:marBottom w:val="0"/>
      <w:divBdr>
        <w:top w:val="none" w:sz="0" w:space="0" w:color="auto"/>
        <w:left w:val="none" w:sz="0" w:space="0" w:color="auto"/>
        <w:bottom w:val="none" w:sz="0" w:space="0" w:color="auto"/>
        <w:right w:val="none" w:sz="0" w:space="0" w:color="auto"/>
      </w:divBdr>
    </w:div>
    <w:div w:id="212614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Grace@ky.gov"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CCT</Memo_x0020_Types>
    <Document_x0020_Year xmlns="25652375-5976-448a-91e2-83c2698bbafa" xsi:nil="true"/>
    <RoutingRule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F6E3F7-5589-4E07-B767-77EF0D581921}"/>
</file>

<file path=customXml/itemProps2.xml><?xml version="1.0" encoding="utf-8"?>
<ds:datastoreItem xmlns:ds="http://schemas.openxmlformats.org/officeDocument/2006/customXml" ds:itemID="{848841D4-D35F-4ED7-B1C5-47C884413D9F}"/>
</file>

<file path=customXml/itemProps3.xml><?xml version="1.0" encoding="utf-8"?>
<ds:datastoreItem xmlns:ds="http://schemas.openxmlformats.org/officeDocument/2006/customXml" ds:itemID="{CDE0792B-7902-4B8B-9168-105F281C42F7}"/>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2470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 12-14 Region 3 MCO</dc:title>
  <dc:creator>Beth.Holbrook</dc:creator>
  <cp:lastModifiedBy>lisar.smith</cp:lastModifiedBy>
  <cp:revision>2</cp:revision>
  <cp:lastPrinted>2012-10-09T17:33:00Z</cp:lastPrinted>
  <dcterms:created xsi:type="dcterms:W3CDTF">2013-01-02T17:36:00Z</dcterms:created>
  <dcterms:modified xsi:type="dcterms:W3CDTF">2013-01-02T17:36:00Z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15700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CCT</vt:lpwstr>
  </property>
  <property fmtid="{D5CDD505-2E9C-101B-9397-08002B2CF9AE}" pid="13" name="Types">
    <vt:lpwstr>Memo</vt:lpwstr>
  </property>
</Properties>
</file>